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BD" w:rsidRPr="00FF47BD" w:rsidRDefault="00FF47BD" w:rsidP="00FF47BD">
      <w:pPr>
        <w:pStyle w:val="Vaintekstin"/>
        <w:jc w:val="center"/>
        <w:rPr>
          <w:b/>
        </w:rPr>
      </w:pPr>
      <w:bookmarkStart w:id="0" w:name="_GoBack"/>
      <w:bookmarkEnd w:id="0"/>
      <w:r>
        <w:rPr>
          <w:b/>
        </w:rPr>
        <w:t>KANSALAISOPISTON TASA-ARVOSUUNNITELMA VUOSILLE 20</w:t>
      </w:r>
      <w:r w:rsidR="00677170">
        <w:rPr>
          <w:b/>
        </w:rPr>
        <w:t>20</w:t>
      </w:r>
      <w:r>
        <w:rPr>
          <w:b/>
        </w:rPr>
        <w:t>─</w:t>
      </w:r>
      <w:r w:rsidR="00D14146">
        <w:rPr>
          <w:b/>
        </w:rPr>
        <w:t>23</w:t>
      </w:r>
    </w:p>
    <w:p w:rsidR="00FF47BD" w:rsidRDefault="00FF47BD" w:rsidP="00FF47BD">
      <w:pPr>
        <w:pStyle w:val="Vaintekstin"/>
        <w:jc w:val="both"/>
      </w:pPr>
    </w:p>
    <w:p w:rsidR="00FF47BD" w:rsidRDefault="00FF47BD" w:rsidP="00FF47BD">
      <w:pPr>
        <w:pStyle w:val="Vaintekstin"/>
        <w:jc w:val="both"/>
      </w:pPr>
    </w:p>
    <w:p w:rsidR="00D513B3" w:rsidRDefault="00D513B3" w:rsidP="00FF47BD">
      <w:pPr>
        <w:pStyle w:val="Vaintekstin"/>
        <w:jc w:val="both"/>
      </w:pPr>
      <w:r>
        <w:t>Laki naisten ja miesten välisestä tasa-arvosta (1329/2014, §5 a) vaatii, että koulutuksen järjestäjällä on oppilaitoskohtainen tasa-arvosuunnitelma, joka laaditaan yhteistyössä henkilöstön ja oppilaiden tai opiskelijoiden kanssa. Suunnitelma voidaan laatia enintään kolmeksi vuodeksi kerralla</w:t>
      </w:r>
      <w:r w:rsidR="00BA4C3E">
        <w:t>an</w:t>
      </w:r>
      <w:r>
        <w:t xml:space="preserve">. </w:t>
      </w:r>
      <w:r w:rsidR="001324B7">
        <w:t>Perustuslain mukaan (731/1999, §16) ”Julkisen vallan on turvattava, sen mukaan kuin lailla tarkemmin säädetään, jokaiselle yhtäläinen mahdollisuus saada kykyjensä ja erityisten tarpeidensa mukaisesti myös muuta kuin perusopetusta sekä kehittää itseään varattomuuden sitä estämättä.” Työttömät</w:t>
      </w:r>
      <w:r w:rsidR="00862E6D">
        <w:t>, omaishoitajat, työkyvyttömyyseläkkeellä olevat ja pakolaiset</w:t>
      </w:r>
      <w:r w:rsidR="001324B7">
        <w:t xml:space="preserve"> saavat 50 %:n alennuksen näyttämällä todistu</w:t>
      </w:r>
      <w:r w:rsidR="00862E6D">
        <w:t>k</w:t>
      </w:r>
      <w:r w:rsidR="001324B7">
        <w:t>s</w:t>
      </w:r>
      <w:r w:rsidR="00862E6D">
        <w:t>en</w:t>
      </w:r>
      <w:r w:rsidR="001324B7">
        <w:t xml:space="preserve"> </w:t>
      </w:r>
      <w:r w:rsidR="00862E6D">
        <w:t xml:space="preserve">tilanteestaan </w:t>
      </w:r>
      <w:r w:rsidR="001324B7">
        <w:t xml:space="preserve">opiston kansliaan. </w:t>
      </w:r>
      <w:r w:rsidR="00862E6D">
        <w:t>Ne omaishoitajat, joilla on voimassa oleva sopimus omaishoidon tuesta Kauniaisten kaupungin kanssa, voivat osallistua ryhmäliikuntaan ilmaiseksi.</w:t>
      </w:r>
    </w:p>
    <w:p w:rsidR="00D513B3" w:rsidRDefault="00D513B3" w:rsidP="00FF47BD">
      <w:pPr>
        <w:pStyle w:val="Vaintekstin"/>
        <w:jc w:val="both"/>
      </w:pPr>
    </w:p>
    <w:p w:rsidR="001324B7" w:rsidRDefault="00FF47BD" w:rsidP="00FF47BD">
      <w:pPr>
        <w:pStyle w:val="Vaintekstin"/>
        <w:jc w:val="both"/>
      </w:pPr>
      <w:r>
        <w:t xml:space="preserve">Kansalaisopistolla ei esiinny syrjintää henkilöstöasioissa tai toiminnassa. Kansalaisopiston opiskelijoilla on tasa-arvoiset mahdollisuudet ilmoittautua kursseille netin </w:t>
      </w:r>
      <w:r w:rsidR="00413C65">
        <w:t>kautta tai puhelimitse. Syksyn kursseille</w:t>
      </w:r>
      <w:r>
        <w:t xml:space="preserve"> ei ole mahdollisuutta ennakkoilmoittautua, mikä takaa, että kaikilla on samat mahdollisuudet päästä mukaan kursseille ilmoittautumisten alkaessa. Kansalaisopiston talosta Petrasta arkkitehtitoimisto Kynnys on tehnyt ar</w:t>
      </w:r>
      <w:r w:rsidR="00831A2C">
        <w:t xml:space="preserve">vioinnin, jonka mukaan talo on </w:t>
      </w:r>
      <w:r>
        <w:t>esteetön erityisryhmille. Opettajat ottavat mahdollisuuksien mukaan oppimiserot huomioon. Kansalaisopistossa ei arvioida opintosuorituksia. Seksuaali</w:t>
      </w:r>
      <w:r w:rsidR="00862E6D">
        <w:t xml:space="preserve">sta häirintää ei ole esiintynyt. </w:t>
      </w:r>
      <w:r w:rsidR="006124B7">
        <w:t>Kansalaisopisto noudattaa kaupungin tasa-arvosuunnitelmaa.</w:t>
      </w:r>
      <w:r>
        <w:t xml:space="preserve"> Tasa-arvoa lisätään tietyillä toimenpiteillä, joita on listattu tähän suunnitelmaan.</w:t>
      </w:r>
    </w:p>
    <w:p w:rsidR="00FF47BD" w:rsidRDefault="00FF47BD" w:rsidP="00FF47BD">
      <w:pPr>
        <w:pStyle w:val="Vaintekstin"/>
        <w:jc w:val="both"/>
      </w:pPr>
    </w:p>
    <w:p w:rsidR="00D03F04" w:rsidRDefault="006124B7" w:rsidP="00FF47BD">
      <w:pPr>
        <w:pStyle w:val="Vaintekstin"/>
        <w:jc w:val="both"/>
      </w:pPr>
      <w:r>
        <w:t>Ik</w:t>
      </w:r>
      <w:r w:rsidR="00D03F04">
        <w:t>ä</w:t>
      </w:r>
      <w:r>
        <w:t>:</w:t>
      </w:r>
    </w:p>
    <w:p w:rsidR="00D03F04" w:rsidRDefault="006124B7" w:rsidP="00FF47BD">
      <w:pPr>
        <w:pStyle w:val="Vaintekstin"/>
        <w:jc w:val="both"/>
      </w:pPr>
      <w:r>
        <w:t xml:space="preserve">Mikäli opiskelija ei osaa </w:t>
      </w:r>
      <w:r w:rsidR="00413C65">
        <w:t xml:space="preserve">tai voi </w:t>
      </w:r>
      <w:r>
        <w:t xml:space="preserve">käyttää nettiä voi ilmoittautua myös puhelimitse. Senioreilla on omia ryhmiä, mutta pystyvät myös osallistumaan muihin ryhmiin. </w:t>
      </w:r>
      <w:r w:rsidR="00831A2C" w:rsidRPr="00831A2C">
        <w:t xml:space="preserve">65 vuotta täyttäneille on järjestetty omia ryhmiä jotka kirjataan merkinnällä +65. </w:t>
      </w:r>
      <w:r w:rsidRPr="00831A2C">
        <w:t xml:space="preserve">Suuri </w:t>
      </w:r>
      <w:r>
        <w:t>osa päiväkursseista on suunnattu senioreille. Alle 5-vuotiaita, 11─25-vuotiaita sekä yli 80-vuotiaita on opiskelijoista vähemmän kuin muunikäisiä.</w:t>
      </w:r>
    </w:p>
    <w:p w:rsidR="00D03F04" w:rsidRDefault="00D03F04" w:rsidP="00FF47BD">
      <w:pPr>
        <w:pStyle w:val="Vaintekstin"/>
        <w:jc w:val="both"/>
      </w:pPr>
    </w:p>
    <w:p w:rsidR="006124B7" w:rsidRDefault="006124B7" w:rsidP="00FF47BD">
      <w:pPr>
        <w:pStyle w:val="Vaintekstin"/>
        <w:jc w:val="both"/>
      </w:pPr>
      <w:r>
        <w:t>Alkuperä ja kansalaisuus:</w:t>
      </w:r>
    </w:p>
    <w:p w:rsidR="00D513B3" w:rsidRPr="00D513B3" w:rsidRDefault="006124B7" w:rsidP="00D513B3">
      <w:pPr>
        <w:pStyle w:val="Vaintekstin"/>
        <w:jc w:val="both"/>
      </w:pPr>
      <w:r>
        <w:t>Opistolla on paljon</w:t>
      </w:r>
      <w:r w:rsidR="00862E6D">
        <w:t xml:space="preserve"> eri</w:t>
      </w:r>
      <w:r>
        <w:t xml:space="preserve"> etnistä alkuperää olevia työntekijöitä, joista osalla on muu kuin Suomen kansalaisuus. </w:t>
      </w:r>
      <w:r w:rsidR="00D513B3" w:rsidRPr="00D513B3">
        <w:t xml:space="preserve">Tuntiopettajien palkka määritellään suoritettujen tutkintojen mukaan ja myös ulkomaiset tutkinnot huomioidaan. Opiston kurssiesitteessä perusinformaatio (yhteystiedot, ilmoittautumisohjeet, toimitusehdot jne.) löytyy suomeksi, ruotsiksi ja englanniksi. Opiston www-sivuilta löytyy vastaavat tiedot myös englanniksi. Opistolla on </w:t>
      </w:r>
      <w:r w:rsidR="00D513B3">
        <w:t>myös englanninkielisiä kursseja, joiden kurssitekstit ovat englanninkielisiä.</w:t>
      </w:r>
    </w:p>
    <w:p w:rsidR="00D03F04" w:rsidRDefault="00D03F04" w:rsidP="00FF47BD">
      <w:pPr>
        <w:pStyle w:val="Vaintekstin"/>
        <w:jc w:val="both"/>
      </w:pPr>
    </w:p>
    <w:p w:rsidR="006124B7" w:rsidRDefault="006124B7" w:rsidP="00FF47BD">
      <w:pPr>
        <w:pStyle w:val="Vaintekstin"/>
        <w:jc w:val="both"/>
      </w:pPr>
      <w:r>
        <w:t>Kieli:</w:t>
      </w:r>
    </w:p>
    <w:p w:rsidR="006124B7" w:rsidRDefault="006124B7" w:rsidP="00FF47BD">
      <w:pPr>
        <w:pStyle w:val="Vaintekstin"/>
        <w:jc w:val="both"/>
      </w:pPr>
      <w:r>
        <w:t>Kansalaisopisto on kaksikielinen työympäristö ja henkilöstö saa käydä kursseilla, esim. suomen tai ruotsin kielen kursseilla, ilmaiseksi</w:t>
      </w:r>
      <w:r w:rsidRPr="00D513B3">
        <w:t>.</w:t>
      </w:r>
      <w:r w:rsidR="00D513B3" w:rsidRPr="00D513B3">
        <w:t xml:space="preserve"> Vakituiselta henkilöstöltä edellytetään englannin kielen taitoja, jotta asiakaspalvelu voidaan taata myös suomea tai ruotsia taitamattomille.</w:t>
      </w:r>
    </w:p>
    <w:p w:rsidR="00D03F04" w:rsidRDefault="00D03F04" w:rsidP="00FF47BD">
      <w:pPr>
        <w:pStyle w:val="Vaintekstin"/>
        <w:jc w:val="both"/>
      </w:pPr>
    </w:p>
    <w:p w:rsidR="006124B7" w:rsidRDefault="006124B7" w:rsidP="00FF47BD">
      <w:pPr>
        <w:pStyle w:val="Vaintekstin"/>
        <w:jc w:val="both"/>
      </w:pPr>
      <w:r>
        <w:t>Uskonto ja vakaumus:</w:t>
      </w:r>
    </w:p>
    <w:p w:rsidR="00D03F04" w:rsidRDefault="006124B7" w:rsidP="00FF47BD">
      <w:pPr>
        <w:pStyle w:val="Vaintekstin"/>
        <w:jc w:val="both"/>
      </w:pPr>
      <w:r>
        <w:t>E</w:t>
      </w:r>
      <w:r w:rsidR="00D03F04">
        <w:t xml:space="preserve">i ole ilmennyt tarvetta </w:t>
      </w:r>
      <w:r>
        <w:t xml:space="preserve">ottaa huomioon </w:t>
      </w:r>
      <w:r w:rsidR="00D03F04">
        <w:t>eri</w:t>
      </w:r>
      <w:r>
        <w:t xml:space="preserve"> </w:t>
      </w:r>
      <w:r w:rsidR="00D03F04">
        <w:t>uskontojen juhlapyhiä</w:t>
      </w:r>
      <w:r>
        <w:t>.</w:t>
      </w:r>
      <w:r w:rsidR="00D03F04">
        <w:t xml:space="preserve"> </w:t>
      </w:r>
      <w:r>
        <w:t>U</w:t>
      </w:r>
      <w:r w:rsidR="00D03F04">
        <w:t>imako</w:t>
      </w:r>
      <w:r>
        <w:t>uluissa on eri uskontoj</w:t>
      </w:r>
      <w:r w:rsidR="00BA4C3E">
        <w:t>a</w:t>
      </w:r>
      <w:r>
        <w:t xml:space="preserve"> </w:t>
      </w:r>
      <w:r w:rsidR="00D513B3">
        <w:t xml:space="preserve">edustavien </w:t>
      </w:r>
      <w:r>
        <w:t>opisk</w:t>
      </w:r>
      <w:r w:rsidR="00D03F04">
        <w:t>elijoi</w:t>
      </w:r>
      <w:r w:rsidR="00D513B3">
        <w:t>den tarpeita</w:t>
      </w:r>
      <w:r w:rsidR="00D03F04">
        <w:t xml:space="preserve"> </w:t>
      </w:r>
      <w:r w:rsidR="00D513B3">
        <w:t>huomioitu</w:t>
      </w:r>
      <w:r w:rsidR="00D03F04">
        <w:t xml:space="preserve"> toivomusten perusteella</w:t>
      </w:r>
      <w:r>
        <w:t>.</w:t>
      </w:r>
    </w:p>
    <w:p w:rsidR="006124B7" w:rsidRDefault="006124B7" w:rsidP="00FF47BD">
      <w:pPr>
        <w:pStyle w:val="Vaintekstin"/>
        <w:jc w:val="both"/>
      </w:pPr>
    </w:p>
    <w:p w:rsidR="00D03F04" w:rsidRDefault="006124B7" w:rsidP="00FF47BD">
      <w:pPr>
        <w:pStyle w:val="Vaintekstin"/>
        <w:jc w:val="both"/>
      </w:pPr>
      <w:r>
        <w:t>Mielipide, poliittinen toiminta ja ammattiyhdistystoiminta:</w:t>
      </w:r>
    </w:p>
    <w:p w:rsidR="00D03F04" w:rsidRDefault="006124B7" w:rsidP="00FF47BD">
      <w:pPr>
        <w:pStyle w:val="Vaintekstin"/>
        <w:jc w:val="both"/>
      </w:pPr>
      <w:r>
        <w:t>K</w:t>
      </w:r>
      <w:r w:rsidR="00D03F04">
        <w:t>aikilla on yhdenvertaiset mahdollisuudet</w:t>
      </w:r>
      <w:r>
        <w:t xml:space="preserve"> </w:t>
      </w:r>
      <w:r w:rsidR="00831A2C" w:rsidRPr="00831A2C">
        <w:t xml:space="preserve">toimia ja edetä </w:t>
      </w:r>
      <w:r>
        <w:t>työuralla</w:t>
      </w:r>
      <w:r w:rsidR="00D03F04">
        <w:t xml:space="preserve"> poliittis</w:t>
      </w:r>
      <w:r w:rsidR="00D513B3">
        <w:t>i</w:t>
      </w:r>
      <w:r w:rsidR="00D03F04">
        <w:t xml:space="preserve">sta </w:t>
      </w:r>
      <w:r w:rsidR="00D513B3">
        <w:t xml:space="preserve">mielipiteistä ja toiminnasta </w:t>
      </w:r>
      <w:r w:rsidR="00D03F04">
        <w:t>riipp</w:t>
      </w:r>
      <w:r>
        <w:t>u</w:t>
      </w:r>
      <w:r w:rsidR="00D03F04">
        <w:t>matta</w:t>
      </w:r>
      <w:r>
        <w:t xml:space="preserve">. Opisto ei </w:t>
      </w:r>
      <w:r w:rsidR="00D03F04">
        <w:t>kerää poliittisia mielipiteitä</w:t>
      </w:r>
      <w:r>
        <w:t>.</w:t>
      </w:r>
    </w:p>
    <w:p w:rsidR="00D03F04" w:rsidRDefault="00D03F04" w:rsidP="00FF47BD">
      <w:pPr>
        <w:pStyle w:val="Vaintekstin"/>
        <w:jc w:val="both"/>
      </w:pPr>
    </w:p>
    <w:p w:rsidR="006124B7" w:rsidRDefault="006124B7" w:rsidP="00FF47BD">
      <w:pPr>
        <w:pStyle w:val="Vaintekstin"/>
        <w:jc w:val="both"/>
      </w:pPr>
      <w:r>
        <w:lastRenderedPageBreak/>
        <w:t>Perhesuhteet:</w:t>
      </w:r>
    </w:p>
    <w:p w:rsidR="00D03F04" w:rsidRDefault="006124B7" w:rsidP="00FF47BD">
      <w:pPr>
        <w:pStyle w:val="Vaintekstin"/>
        <w:jc w:val="both"/>
      </w:pPr>
      <w:r>
        <w:t>Y</w:t>
      </w:r>
      <w:r w:rsidR="00D03F04">
        <w:t xml:space="preserve">hteensovitamme </w:t>
      </w:r>
      <w:r>
        <w:t xml:space="preserve">joustavasti </w:t>
      </w:r>
      <w:r w:rsidR="00D03F04">
        <w:t>henkilöstön perhe- ja työelämät perhetaustasta riippumatta</w:t>
      </w:r>
      <w:r>
        <w:t>.</w:t>
      </w:r>
    </w:p>
    <w:p w:rsidR="00D03F04" w:rsidRDefault="00D03F04" w:rsidP="00FF47BD">
      <w:pPr>
        <w:pStyle w:val="Vaintekstin"/>
        <w:jc w:val="both"/>
      </w:pPr>
    </w:p>
    <w:p w:rsidR="006124B7" w:rsidRDefault="006124B7" w:rsidP="00FF47BD">
      <w:pPr>
        <w:pStyle w:val="Vaintekstin"/>
        <w:jc w:val="both"/>
      </w:pPr>
      <w:r>
        <w:t>Terveydentila:</w:t>
      </w:r>
    </w:p>
    <w:p w:rsidR="00D03F04" w:rsidRDefault="006124B7" w:rsidP="00D513B3">
      <w:pPr>
        <w:pStyle w:val="Vaintekstin"/>
        <w:jc w:val="both"/>
      </w:pPr>
      <w:r>
        <w:t>T</w:t>
      </w:r>
      <w:r w:rsidR="00D03F04">
        <w:t>eemme yhteystyötä työterveyshuollon kanssa</w:t>
      </w:r>
      <w:r>
        <w:t>.</w:t>
      </w:r>
      <w:r w:rsidR="00D03F04">
        <w:t xml:space="preserve"> </w:t>
      </w:r>
      <w:r w:rsidR="007151A5">
        <w:t>Käsityö- ja taide</w:t>
      </w:r>
      <w:r>
        <w:t>kurssei</w:t>
      </w:r>
      <w:r w:rsidR="00D513B3">
        <w:t>ll</w:t>
      </w:r>
      <w:r>
        <w:t>a pidetään</w:t>
      </w:r>
      <w:r w:rsidR="00D03F04">
        <w:t xml:space="preserve"> huolta</w:t>
      </w:r>
      <w:r>
        <w:t>,</w:t>
      </w:r>
      <w:r w:rsidR="00D03F04">
        <w:t xml:space="preserve"> että tilat ovat mahdollisimman </w:t>
      </w:r>
      <w:r w:rsidR="00D03F04" w:rsidRPr="00D513B3">
        <w:t>pölyttömät</w:t>
      </w:r>
      <w:r w:rsidR="00D513B3" w:rsidRPr="00D513B3">
        <w:t xml:space="preserve"> ja joillakin kursseilla hajuveden käyttöä on pyydetty rajoittamaan,</w:t>
      </w:r>
      <w:r w:rsidR="00F436EF">
        <w:t xml:space="preserve"> </w:t>
      </w:r>
      <w:r w:rsidR="00D513B3" w:rsidRPr="00D513B3">
        <w:t>jotta myös allergioista kärsivät voisivat osallistua kursseille.</w:t>
      </w:r>
      <w:r w:rsidR="00BA4C3E">
        <w:t xml:space="preserve"> </w:t>
      </w:r>
      <w:r w:rsidR="00015B3C">
        <w:t>Terveys- ja hyvinvointi</w:t>
      </w:r>
      <w:r w:rsidR="008D06C6">
        <w:t>kursseilla on v</w:t>
      </w:r>
      <w:r w:rsidR="00D03F04">
        <w:t>aihtoehto</w:t>
      </w:r>
      <w:r w:rsidR="008D06C6">
        <w:t>isia ohjelmia</w:t>
      </w:r>
      <w:r w:rsidR="00D03F04">
        <w:t xml:space="preserve"> huomioiden jokaisen erityistarpeet</w:t>
      </w:r>
      <w:r w:rsidR="008D06C6">
        <w:t>.</w:t>
      </w:r>
      <w:r w:rsidR="00D03F04">
        <w:t xml:space="preserve"> </w:t>
      </w:r>
      <w:r w:rsidR="00D513B3" w:rsidRPr="00D513B3">
        <w:t>Monilla liikunta</w:t>
      </w:r>
      <w:r w:rsidR="00D513B3">
        <w:t>-</w:t>
      </w:r>
      <w:r w:rsidR="00D513B3" w:rsidRPr="00D513B3">
        <w:t xml:space="preserve"> ja joogakursseilla huomioidaan kurssilaisten erityistarpeet ja liikunnalliset rajoitteet tarjoten vaihtoehtoisia tapoja tehdä liikkeitä sekä käyttäen apuvälineitä.</w:t>
      </w:r>
    </w:p>
    <w:p w:rsidR="00D03F04" w:rsidRDefault="00D03F04" w:rsidP="00FF47BD">
      <w:pPr>
        <w:pStyle w:val="Vaintekstin"/>
        <w:jc w:val="both"/>
      </w:pPr>
    </w:p>
    <w:p w:rsidR="008D06C6" w:rsidRDefault="008D06C6" w:rsidP="00FF47BD">
      <w:pPr>
        <w:pStyle w:val="Vaintekstin"/>
        <w:jc w:val="both"/>
      </w:pPr>
      <w:r>
        <w:t>Vammaisuus:</w:t>
      </w:r>
    </w:p>
    <w:p w:rsidR="00D03F04" w:rsidRDefault="008D06C6" w:rsidP="00FF47BD">
      <w:pPr>
        <w:pStyle w:val="Vaintekstin"/>
        <w:jc w:val="both"/>
      </w:pPr>
      <w:r>
        <w:t>K</w:t>
      </w:r>
      <w:r w:rsidR="00D03F04">
        <w:t>aupungilla on skaalautuva www-sivu</w:t>
      </w:r>
      <w:r>
        <w:t>. E</w:t>
      </w:r>
      <w:r w:rsidR="00D03F04">
        <w:t xml:space="preserve">site lähetetään kaikkiin </w:t>
      </w:r>
      <w:r>
        <w:t>kauniaislaisiin koteihin ja sen</w:t>
      </w:r>
      <w:r w:rsidR="00D03F04">
        <w:t xml:space="preserve"> voi hakea myös kaupungintalolta ja kirjastosta</w:t>
      </w:r>
      <w:r>
        <w:t>.</w:t>
      </w:r>
      <w:r w:rsidR="00F436EF" w:rsidRPr="00F436EF">
        <w:rPr>
          <w:color w:val="0070C0"/>
        </w:rPr>
        <w:t xml:space="preserve"> </w:t>
      </w:r>
      <w:r w:rsidR="00F436EF" w:rsidRPr="00F436EF">
        <w:t>Kansalaisopiston talosta Petrasta arkkitehtitoimisto Kynnys on tehnyt arvioinnin, jonka mukaan talo on esteetön erityisryhmille.</w:t>
      </w:r>
    </w:p>
    <w:p w:rsidR="00D03F04" w:rsidRDefault="00D03F04" w:rsidP="00FF47BD">
      <w:pPr>
        <w:pStyle w:val="Vaintekstin"/>
        <w:jc w:val="both"/>
      </w:pPr>
    </w:p>
    <w:p w:rsidR="008D06C6" w:rsidRDefault="008D06C6" w:rsidP="00FF47BD">
      <w:pPr>
        <w:pStyle w:val="Vaintekstin"/>
        <w:jc w:val="both"/>
      </w:pPr>
      <w:r>
        <w:t>Seksuaalinen suuntautuminen:</w:t>
      </w:r>
    </w:p>
    <w:p w:rsidR="00D03F04" w:rsidRDefault="008D06C6" w:rsidP="00FF47BD">
      <w:pPr>
        <w:pStyle w:val="Vaintekstin"/>
        <w:jc w:val="both"/>
      </w:pPr>
      <w:r>
        <w:t>Seksuaalisella</w:t>
      </w:r>
      <w:r w:rsidR="00D03F04">
        <w:t xml:space="preserve"> suuntautumisella ei ole väliä työpaikalla eikä kur</w:t>
      </w:r>
      <w:r>
        <w:t>s</w:t>
      </w:r>
      <w:r w:rsidR="00D03F04">
        <w:t>seilla</w:t>
      </w:r>
      <w:r>
        <w:t>.</w:t>
      </w:r>
      <w:r w:rsidR="00015B3C">
        <w:t xml:space="preserve"> Petran inva-wc toimii myös ?-wc:nä.</w:t>
      </w:r>
    </w:p>
    <w:p w:rsidR="00D03F04" w:rsidRDefault="00D03F04" w:rsidP="00FF47BD">
      <w:pPr>
        <w:pStyle w:val="Vaintekstin"/>
        <w:jc w:val="both"/>
      </w:pPr>
    </w:p>
    <w:p w:rsidR="008D06C6" w:rsidRDefault="008D06C6" w:rsidP="00FF47BD">
      <w:pPr>
        <w:pStyle w:val="Vaintekstin"/>
        <w:jc w:val="both"/>
      </w:pPr>
      <w:r>
        <w:t>Sukupuoli</w:t>
      </w:r>
      <w:r w:rsidR="00D03F04">
        <w:t>:</w:t>
      </w:r>
    </w:p>
    <w:p w:rsidR="00D03F04" w:rsidRDefault="008D06C6" w:rsidP="00FF47BD">
      <w:pPr>
        <w:pStyle w:val="Vaintekstin"/>
        <w:jc w:val="both"/>
      </w:pPr>
      <w:r>
        <w:t>J</w:t>
      </w:r>
      <w:r w:rsidR="00D03F04">
        <w:t>otkut kurssit</w:t>
      </w:r>
      <w:r>
        <w:t xml:space="preserve"> ovat</w:t>
      </w:r>
      <w:r w:rsidR="00D03F04">
        <w:t xml:space="preserve"> vain </w:t>
      </w:r>
      <w:r w:rsidR="00862E6D">
        <w:t>yhdelle sukupuolelle suunnattuja</w:t>
      </w:r>
      <w:r>
        <w:t>, mutta suurin osa kursseista soveltuu molemmille sukupuolille</w:t>
      </w:r>
      <w:r w:rsidR="001324B7">
        <w:t>, riippumatta henkilön kokemuksesta siitä mikä hänen sukupuolensa on</w:t>
      </w:r>
      <w:r>
        <w:t>.</w:t>
      </w:r>
      <w:r w:rsidR="00D03F04">
        <w:t xml:space="preserve"> </w:t>
      </w:r>
      <w:r>
        <w:t>M</w:t>
      </w:r>
      <w:r w:rsidR="00D03F04">
        <w:t>iesten osuus opiskelijoista on huomattavasti lisääntynyt viime vuosina</w:t>
      </w:r>
      <w:r w:rsidR="00862E6D">
        <w:t xml:space="preserve"> (n. </w:t>
      </w:r>
      <w:r>
        <w:t>30 %).</w:t>
      </w:r>
    </w:p>
    <w:p w:rsidR="007B3AA8" w:rsidRDefault="007B3AA8" w:rsidP="00FF47BD">
      <w:pPr>
        <w:jc w:val="both"/>
      </w:pPr>
    </w:p>
    <w:sectPr w:rsidR="007B3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4"/>
    <w:rsid w:val="00015B3C"/>
    <w:rsid w:val="0009599C"/>
    <w:rsid w:val="001324B7"/>
    <w:rsid w:val="00413C65"/>
    <w:rsid w:val="006124B7"/>
    <w:rsid w:val="006624D0"/>
    <w:rsid w:val="00677170"/>
    <w:rsid w:val="007151A5"/>
    <w:rsid w:val="007B3AA8"/>
    <w:rsid w:val="00831A2C"/>
    <w:rsid w:val="00862E6D"/>
    <w:rsid w:val="008D06C6"/>
    <w:rsid w:val="00BA4C3E"/>
    <w:rsid w:val="00C25179"/>
    <w:rsid w:val="00D03F04"/>
    <w:rsid w:val="00D14146"/>
    <w:rsid w:val="00D513B3"/>
    <w:rsid w:val="00F436EF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D03F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03F04"/>
    <w:rPr>
      <w:rFonts w:ascii="Calibri" w:hAnsi="Calibri" w:cs="Consolas"/>
      <w:szCs w:val="21"/>
    </w:rPr>
  </w:style>
  <w:style w:type="character" w:styleId="Paikkamerkkiteksti">
    <w:name w:val="Placeholder Text"/>
    <w:basedOn w:val="Kappaleenoletusfontti"/>
    <w:uiPriority w:val="99"/>
    <w:semiHidden/>
    <w:rsid w:val="00FF47B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4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D03F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03F04"/>
    <w:rPr>
      <w:rFonts w:ascii="Calibri" w:hAnsi="Calibri" w:cs="Consolas"/>
      <w:szCs w:val="21"/>
    </w:rPr>
  </w:style>
  <w:style w:type="character" w:styleId="Paikkamerkkiteksti">
    <w:name w:val="Placeholder Text"/>
    <w:basedOn w:val="Kappaleenoletusfontti"/>
    <w:uiPriority w:val="99"/>
    <w:semiHidden/>
    <w:rsid w:val="00FF47B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4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</dc:creator>
  <cp:lastModifiedBy>lnu</cp:lastModifiedBy>
  <cp:revision>2</cp:revision>
  <cp:lastPrinted>2019-08-13T12:49:00Z</cp:lastPrinted>
  <dcterms:created xsi:type="dcterms:W3CDTF">2019-10-09T08:24:00Z</dcterms:created>
  <dcterms:modified xsi:type="dcterms:W3CDTF">2019-10-09T08:24:00Z</dcterms:modified>
</cp:coreProperties>
</file>