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1E67" w:rsidRDefault="0035051B" w:rsidP="005F22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-259715</wp:posOffset>
                </wp:positionV>
                <wp:extent cx="5577840" cy="822960"/>
                <wp:effectExtent l="114300" t="192405" r="8001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7840" cy="82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051B" w:rsidRDefault="0035051B" w:rsidP="0035051B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KIELIKYLPY GRANI SPRÅKBAD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5.3pt;margin-top:-20.45pt;width:439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35051B" w:rsidRDefault="0035051B" w:rsidP="0035051B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KIELIKYLPY GRANI SPRÅKBAD</w:t>
                      </w:r>
                    </w:p>
                  </w:txbxContent>
                </v:textbox>
              </v:shape>
            </w:pict>
          </mc:Fallback>
        </mc:AlternateContent>
      </w:r>
    </w:p>
    <w:p w:rsidR="004B69E6" w:rsidRDefault="004B69E6">
      <w:pPr>
        <w:jc w:val="both"/>
        <w:rPr>
          <w:sz w:val="24"/>
          <w:szCs w:val="24"/>
        </w:rPr>
      </w:pPr>
    </w:p>
    <w:p w:rsidR="00A111F1" w:rsidRPr="00CC4235" w:rsidRDefault="00381E67" w:rsidP="004B69E6">
      <w:pPr>
        <w:jc w:val="both"/>
        <w:rPr>
          <w:rFonts w:asciiTheme="minorHAnsi" w:hAnsiTheme="minorHAnsi"/>
          <w:sz w:val="24"/>
          <w:szCs w:val="24"/>
        </w:rPr>
      </w:pPr>
      <w:r w:rsidRPr="003E7F22">
        <w:rPr>
          <w:rFonts w:asciiTheme="minorHAnsi" w:hAnsiTheme="minorHAnsi"/>
          <w:sz w:val="24"/>
          <w:szCs w:val="24"/>
        </w:rPr>
        <w:t>K</w:t>
      </w:r>
      <w:r w:rsidR="005F22CC" w:rsidRPr="003E7F22">
        <w:rPr>
          <w:rFonts w:asciiTheme="minorHAnsi" w:hAnsiTheme="minorHAnsi"/>
          <w:sz w:val="24"/>
          <w:szCs w:val="24"/>
        </w:rPr>
        <w:t xml:space="preserve">auniaisissa toimii </w:t>
      </w:r>
      <w:r w:rsidR="005F22CC" w:rsidRPr="00CC4235">
        <w:rPr>
          <w:rFonts w:asciiTheme="minorHAnsi" w:hAnsiTheme="minorHAnsi"/>
          <w:sz w:val="24"/>
          <w:szCs w:val="24"/>
        </w:rPr>
        <w:t xml:space="preserve">kaksivuotinen kielikylpy </w:t>
      </w:r>
      <w:r w:rsidR="00A111F1" w:rsidRPr="00CC4235">
        <w:rPr>
          <w:rFonts w:asciiTheme="minorHAnsi" w:hAnsiTheme="minorHAnsi"/>
          <w:sz w:val="24"/>
          <w:szCs w:val="24"/>
        </w:rPr>
        <w:t>esiopetusikäisille</w:t>
      </w:r>
      <w:r w:rsidR="00A063D4" w:rsidRPr="00CC4235">
        <w:rPr>
          <w:rFonts w:asciiTheme="minorHAnsi" w:hAnsiTheme="minorHAnsi"/>
          <w:sz w:val="24"/>
          <w:szCs w:val="24"/>
        </w:rPr>
        <w:t xml:space="preserve"> ja 5-</w:t>
      </w:r>
      <w:r w:rsidR="005F22CC" w:rsidRPr="00CC4235">
        <w:rPr>
          <w:rFonts w:asciiTheme="minorHAnsi" w:hAnsiTheme="minorHAnsi"/>
          <w:sz w:val="24"/>
          <w:szCs w:val="24"/>
        </w:rPr>
        <w:t>vuotiaille</w:t>
      </w:r>
      <w:r w:rsidR="00A111F1" w:rsidRPr="00CC4235">
        <w:rPr>
          <w:rFonts w:asciiTheme="minorHAnsi" w:hAnsiTheme="minorHAnsi"/>
          <w:sz w:val="24"/>
          <w:szCs w:val="24"/>
        </w:rPr>
        <w:t xml:space="preserve"> lapsille</w:t>
      </w:r>
      <w:r w:rsidR="005F22CC" w:rsidRPr="00CC4235">
        <w:rPr>
          <w:rFonts w:asciiTheme="minorHAnsi" w:hAnsiTheme="minorHAnsi"/>
          <w:sz w:val="24"/>
          <w:szCs w:val="24"/>
        </w:rPr>
        <w:t>.</w:t>
      </w:r>
      <w:r w:rsidR="00A111F1" w:rsidRPr="00CC4235">
        <w:rPr>
          <w:rFonts w:asciiTheme="minorHAnsi" w:hAnsiTheme="minorHAnsi"/>
          <w:sz w:val="24"/>
          <w:szCs w:val="24"/>
        </w:rPr>
        <w:t xml:space="preserve"> </w:t>
      </w:r>
      <w:r w:rsidR="005F22CC" w:rsidRPr="00CC4235">
        <w:rPr>
          <w:rFonts w:asciiTheme="minorHAnsi" w:hAnsiTheme="minorHAnsi"/>
          <w:sz w:val="24"/>
          <w:szCs w:val="24"/>
        </w:rPr>
        <w:t>Päiväkodissa on edellisten lisäksi suomenkieli</w:t>
      </w:r>
      <w:r w:rsidR="00BA3124">
        <w:rPr>
          <w:rFonts w:asciiTheme="minorHAnsi" w:hAnsiTheme="minorHAnsi"/>
          <w:sz w:val="24"/>
          <w:szCs w:val="24"/>
        </w:rPr>
        <w:t>siä ryhmiä</w:t>
      </w:r>
      <w:r w:rsidR="00946626" w:rsidRPr="00CC4235">
        <w:rPr>
          <w:rFonts w:asciiTheme="minorHAnsi" w:hAnsiTheme="minorHAnsi"/>
          <w:sz w:val="24"/>
          <w:szCs w:val="24"/>
        </w:rPr>
        <w:t xml:space="preserve"> </w:t>
      </w:r>
      <w:r w:rsidR="00A063D4" w:rsidRPr="00CC4235">
        <w:rPr>
          <w:rFonts w:asciiTheme="minorHAnsi" w:hAnsiTheme="minorHAnsi"/>
          <w:sz w:val="24"/>
          <w:szCs w:val="24"/>
        </w:rPr>
        <w:t>”</w:t>
      </w:r>
      <w:r w:rsidR="00946626" w:rsidRPr="00CC4235">
        <w:rPr>
          <w:rFonts w:asciiTheme="minorHAnsi" w:hAnsiTheme="minorHAnsi"/>
          <w:sz w:val="24"/>
          <w:szCs w:val="24"/>
        </w:rPr>
        <w:t>kielikylpijöiden</w:t>
      </w:r>
      <w:r w:rsidR="00A063D4" w:rsidRPr="00CC4235">
        <w:rPr>
          <w:rFonts w:asciiTheme="minorHAnsi" w:hAnsiTheme="minorHAnsi"/>
          <w:sz w:val="24"/>
          <w:szCs w:val="24"/>
        </w:rPr>
        <w:t>”</w:t>
      </w:r>
      <w:r w:rsidR="00946626" w:rsidRPr="00CC4235">
        <w:rPr>
          <w:rFonts w:asciiTheme="minorHAnsi" w:hAnsiTheme="minorHAnsi"/>
          <w:sz w:val="24"/>
          <w:szCs w:val="24"/>
        </w:rPr>
        <w:t xml:space="preserve"> </w:t>
      </w:r>
      <w:r w:rsidR="00712E03" w:rsidRPr="00CC4235">
        <w:rPr>
          <w:rFonts w:asciiTheme="minorHAnsi" w:hAnsiTheme="minorHAnsi"/>
          <w:sz w:val="24"/>
          <w:szCs w:val="24"/>
        </w:rPr>
        <w:t xml:space="preserve">nuoremmille </w:t>
      </w:r>
      <w:r w:rsidR="005F22CC" w:rsidRPr="00CC4235">
        <w:rPr>
          <w:rFonts w:asciiTheme="minorHAnsi" w:hAnsiTheme="minorHAnsi"/>
          <w:sz w:val="24"/>
          <w:szCs w:val="24"/>
        </w:rPr>
        <w:t xml:space="preserve">sisaruksille sekä muille </w:t>
      </w:r>
      <w:r w:rsidR="003E7F22" w:rsidRPr="00CC4235">
        <w:rPr>
          <w:rFonts w:asciiTheme="minorHAnsi" w:hAnsiTheme="minorHAnsi"/>
          <w:sz w:val="24"/>
          <w:szCs w:val="24"/>
        </w:rPr>
        <w:t>k</w:t>
      </w:r>
      <w:r w:rsidR="008C1223" w:rsidRPr="00CC4235">
        <w:rPr>
          <w:rFonts w:asciiTheme="minorHAnsi" w:hAnsiTheme="minorHAnsi"/>
          <w:sz w:val="24"/>
          <w:szCs w:val="24"/>
        </w:rPr>
        <w:t>ielikylpy</w:t>
      </w:r>
      <w:r w:rsidR="00712E03" w:rsidRPr="00CC4235">
        <w:rPr>
          <w:rFonts w:asciiTheme="minorHAnsi" w:hAnsiTheme="minorHAnsi"/>
          <w:sz w:val="24"/>
          <w:szCs w:val="24"/>
        </w:rPr>
        <w:t>yn jonottaville alle 5-vuotiaille</w:t>
      </w:r>
      <w:r w:rsidR="008C1223" w:rsidRPr="00CC4235">
        <w:rPr>
          <w:rFonts w:asciiTheme="minorHAnsi" w:hAnsiTheme="minorHAnsi"/>
          <w:sz w:val="24"/>
          <w:szCs w:val="24"/>
        </w:rPr>
        <w:t xml:space="preserve"> lapsille.</w:t>
      </w:r>
      <w:r w:rsidR="00A111F1" w:rsidRPr="00CC4235">
        <w:rPr>
          <w:rFonts w:asciiTheme="minorHAnsi" w:hAnsiTheme="minorHAnsi"/>
          <w:sz w:val="24"/>
          <w:szCs w:val="24"/>
        </w:rPr>
        <w:t xml:space="preserve"> </w:t>
      </w:r>
      <w:r w:rsidR="00950696" w:rsidRPr="00CC4235">
        <w:rPr>
          <w:rFonts w:asciiTheme="minorHAnsi" w:hAnsiTheme="minorHAnsi"/>
          <w:sz w:val="24"/>
          <w:szCs w:val="24"/>
        </w:rPr>
        <w:t>Ede</w:t>
      </w:r>
      <w:r w:rsidR="001A3F28" w:rsidRPr="00CC4235">
        <w:rPr>
          <w:rFonts w:asciiTheme="minorHAnsi" w:hAnsiTheme="minorHAnsi"/>
          <w:sz w:val="24"/>
          <w:szCs w:val="24"/>
        </w:rPr>
        <w:t>llytyksenä kielikylpyyn</w:t>
      </w:r>
      <w:r w:rsidR="00A111F1" w:rsidRPr="00CC4235">
        <w:rPr>
          <w:rFonts w:asciiTheme="minorHAnsi" w:hAnsiTheme="minorHAnsi"/>
          <w:sz w:val="24"/>
          <w:szCs w:val="24"/>
        </w:rPr>
        <w:t xml:space="preserve"> sijoittumiselle </w:t>
      </w:r>
      <w:r w:rsidR="004B69E6" w:rsidRPr="00CC4235">
        <w:rPr>
          <w:rFonts w:asciiTheme="minorHAnsi" w:hAnsiTheme="minorHAnsi"/>
          <w:sz w:val="24"/>
          <w:szCs w:val="24"/>
        </w:rPr>
        <w:t>on kirjallinen</w:t>
      </w:r>
      <w:r w:rsidR="00A111F1" w:rsidRPr="00CC4235">
        <w:rPr>
          <w:rFonts w:asciiTheme="minorHAnsi" w:hAnsiTheme="minorHAnsi"/>
          <w:sz w:val="24"/>
          <w:szCs w:val="24"/>
        </w:rPr>
        <w:t xml:space="preserve"> ilmoittautuminen kielikylpyjonoon</w:t>
      </w:r>
      <w:r w:rsidR="004B69E6" w:rsidRPr="00CC4235">
        <w:rPr>
          <w:rFonts w:asciiTheme="minorHAnsi" w:hAnsiTheme="minorHAnsi"/>
          <w:sz w:val="24"/>
          <w:szCs w:val="24"/>
        </w:rPr>
        <w:t>.</w:t>
      </w:r>
    </w:p>
    <w:p w:rsidR="00A111F1" w:rsidRPr="00CC4235" w:rsidRDefault="00A111F1" w:rsidP="00A111F1">
      <w:pPr>
        <w:jc w:val="both"/>
        <w:rPr>
          <w:rFonts w:asciiTheme="minorHAnsi" w:hAnsiTheme="minorHAnsi"/>
          <w:sz w:val="24"/>
          <w:szCs w:val="24"/>
        </w:rPr>
      </w:pPr>
    </w:p>
    <w:p w:rsidR="00A111F1" w:rsidRPr="00CC4235" w:rsidRDefault="00A111F1" w:rsidP="00A111F1">
      <w:pPr>
        <w:jc w:val="both"/>
        <w:rPr>
          <w:rFonts w:asciiTheme="minorHAnsi" w:hAnsiTheme="minorHAnsi"/>
          <w:sz w:val="24"/>
          <w:szCs w:val="24"/>
        </w:rPr>
      </w:pPr>
      <w:r w:rsidRPr="00CC4235">
        <w:rPr>
          <w:rFonts w:asciiTheme="minorHAnsi" w:hAnsiTheme="minorHAnsi"/>
          <w:sz w:val="24"/>
          <w:szCs w:val="24"/>
        </w:rPr>
        <w:t xml:space="preserve">Kielikylpyjonoon </w:t>
      </w:r>
      <w:r w:rsidRPr="00CC4235">
        <w:rPr>
          <w:rFonts w:asciiTheme="minorHAnsi" w:hAnsiTheme="minorHAnsi"/>
          <w:b/>
          <w:sz w:val="24"/>
          <w:szCs w:val="24"/>
        </w:rPr>
        <w:t xml:space="preserve">ilmoittaudutaan kirjallisesti käyttäen </w:t>
      </w:r>
      <w:r w:rsidR="00712E03" w:rsidRPr="00CC4235">
        <w:rPr>
          <w:rFonts w:asciiTheme="minorHAnsi" w:hAnsiTheme="minorHAnsi"/>
          <w:b/>
          <w:sz w:val="24"/>
          <w:szCs w:val="24"/>
        </w:rPr>
        <w:t>tätä</w:t>
      </w:r>
      <w:r w:rsidRPr="00CC4235">
        <w:rPr>
          <w:rFonts w:asciiTheme="minorHAnsi" w:hAnsiTheme="minorHAnsi"/>
          <w:b/>
          <w:sz w:val="24"/>
          <w:szCs w:val="24"/>
        </w:rPr>
        <w:t xml:space="preserve"> lomaketta</w:t>
      </w:r>
      <w:r w:rsidR="00946626" w:rsidRPr="00CC4235">
        <w:rPr>
          <w:rFonts w:asciiTheme="minorHAnsi" w:hAnsiTheme="minorHAnsi"/>
          <w:sz w:val="24"/>
          <w:szCs w:val="24"/>
        </w:rPr>
        <w:t>. Lomake</w:t>
      </w:r>
      <w:r w:rsidRPr="00CC4235">
        <w:rPr>
          <w:rFonts w:asciiTheme="minorHAnsi" w:hAnsiTheme="minorHAnsi"/>
          <w:sz w:val="24"/>
          <w:szCs w:val="24"/>
        </w:rPr>
        <w:t xml:space="preserve"> palautetaan </w:t>
      </w:r>
      <w:r w:rsidR="00946626" w:rsidRPr="00CC4235">
        <w:rPr>
          <w:rFonts w:asciiTheme="minorHAnsi" w:hAnsiTheme="minorHAnsi"/>
          <w:sz w:val="24"/>
          <w:szCs w:val="24"/>
        </w:rPr>
        <w:t>täytettynä päiväkodin johtajalle kielikylpypäiväkotiin, os. Stenbergintie 30, 02700 KAUNIAINEN tai varhaiskasvatuspäällikölle, PL 52, 02701 KAUNIAINEN. Ku</w:t>
      </w:r>
      <w:r w:rsidRPr="00CC4235">
        <w:rPr>
          <w:rFonts w:asciiTheme="minorHAnsi" w:hAnsiTheme="minorHAnsi"/>
          <w:sz w:val="24"/>
          <w:szCs w:val="24"/>
        </w:rPr>
        <w:t xml:space="preserve">oreen merkintä </w:t>
      </w:r>
      <w:r w:rsidR="001A3F28" w:rsidRPr="00CC4235">
        <w:rPr>
          <w:rFonts w:asciiTheme="minorHAnsi" w:hAnsiTheme="minorHAnsi"/>
          <w:sz w:val="24"/>
          <w:szCs w:val="24"/>
        </w:rPr>
        <w:t>”</w:t>
      </w:r>
      <w:r w:rsidRPr="00CC4235">
        <w:rPr>
          <w:rFonts w:asciiTheme="minorHAnsi" w:hAnsiTheme="minorHAnsi"/>
          <w:sz w:val="24"/>
          <w:szCs w:val="24"/>
        </w:rPr>
        <w:t>kielikylpyryhmä</w:t>
      </w:r>
      <w:r w:rsidR="001A3F28" w:rsidRPr="00CC4235">
        <w:rPr>
          <w:rFonts w:asciiTheme="minorHAnsi" w:hAnsiTheme="minorHAnsi"/>
          <w:sz w:val="24"/>
          <w:szCs w:val="24"/>
        </w:rPr>
        <w:t>”</w:t>
      </w:r>
      <w:r w:rsidRPr="00CC4235">
        <w:rPr>
          <w:rFonts w:asciiTheme="minorHAnsi" w:hAnsiTheme="minorHAnsi"/>
          <w:sz w:val="24"/>
          <w:szCs w:val="24"/>
        </w:rPr>
        <w:t>.</w:t>
      </w:r>
    </w:p>
    <w:p w:rsidR="00A111F1" w:rsidRPr="00CC4235" w:rsidRDefault="00A111F1" w:rsidP="00A111F1">
      <w:pPr>
        <w:jc w:val="both"/>
        <w:rPr>
          <w:rFonts w:asciiTheme="minorHAnsi" w:hAnsiTheme="minorHAnsi"/>
          <w:sz w:val="24"/>
          <w:szCs w:val="24"/>
        </w:rPr>
      </w:pPr>
    </w:p>
    <w:p w:rsidR="00CE6F06" w:rsidRDefault="00946626" w:rsidP="00A111F1">
      <w:pPr>
        <w:jc w:val="both"/>
        <w:rPr>
          <w:rFonts w:asciiTheme="minorHAnsi" w:hAnsiTheme="minorHAnsi"/>
          <w:sz w:val="24"/>
          <w:szCs w:val="24"/>
        </w:rPr>
      </w:pPr>
      <w:r w:rsidRPr="00CC4235">
        <w:rPr>
          <w:rFonts w:asciiTheme="minorHAnsi" w:hAnsiTheme="minorHAnsi"/>
          <w:sz w:val="24"/>
          <w:szCs w:val="24"/>
        </w:rPr>
        <w:t xml:space="preserve">Päiväkodin johtaja </w:t>
      </w:r>
      <w:r w:rsidR="00A111F1" w:rsidRPr="00CC4235">
        <w:rPr>
          <w:rFonts w:asciiTheme="minorHAnsi" w:hAnsiTheme="minorHAnsi"/>
          <w:sz w:val="24"/>
          <w:szCs w:val="24"/>
        </w:rPr>
        <w:t xml:space="preserve">ylläpitää </w:t>
      </w:r>
      <w:r w:rsidR="00A111F1" w:rsidRPr="00CC4235">
        <w:rPr>
          <w:rFonts w:asciiTheme="minorHAnsi" w:hAnsiTheme="minorHAnsi"/>
          <w:b/>
          <w:sz w:val="24"/>
          <w:szCs w:val="24"/>
        </w:rPr>
        <w:t>k</w:t>
      </w:r>
      <w:r w:rsidRPr="00CC4235">
        <w:rPr>
          <w:rFonts w:asciiTheme="minorHAnsi" w:hAnsiTheme="minorHAnsi"/>
          <w:b/>
          <w:sz w:val="24"/>
          <w:szCs w:val="24"/>
        </w:rPr>
        <w:t>ielikylvyn jonolistaa</w:t>
      </w:r>
      <w:r w:rsidRPr="00CC4235">
        <w:rPr>
          <w:rFonts w:asciiTheme="minorHAnsi" w:hAnsiTheme="minorHAnsi"/>
          <w:sz w:val="24"/>
          <w:szCs w:val="24"/>
        </w:rPr>
        <w:t xml:space="preserve">. </w:t>
      </w:r>
      <w:r w:rsidR="004B6837" w:rsidRPr="00CC4235">
        <w:rPr>
          <w:rFonts w:asciiTheme="minorHAnsi" w:hAnsiTheme="minorHAnsi"/>
          <w:sz w:val="24"/>
          <w:szCs w:val="24"/>
        </w:rPr>
        <w:t>Kielikylpypäiväkodin jonoon</w:t>
      </w:r>
      <w:r w:rsidR="004B69E6" w:rsidRPr="00CC4235">
        <w:rPr>
          <w:rFonts w:asciiTheme="minorHAnsi" w:hAnsiTheme="minorHAnsi"/>
          <w:sz w:val="24"/>
          <w:szCs w:val="24"/>
        </w:rPr>
        <w:t xml:space="preserve"> voi</w:t>
      </w:r>
      <w:r w:rsidRPr="00CC4235">
        <w:rPr>
          <w:rFonts w:asciiTheme="minorHAnsi" w:hAnsiTheme="minorHAnsi"/>
          <w:sz w:val="24"/>
          <w:szCs w:val="24"/>
        </w:rPr>
        <w:t xml:space="preserve"> - ja kannattaa</w:t>
      </w:r>
      <w:r w:rsidR="003E7F22" w:rsidRPr="00CC4235">
        <w:rPr>
          <w:rFonts w:asciiTheme="minorHAnsi" w:hAnsiTheme="minorHAnsi"/>
          <w:sz w:val="24"/>
          <w:szCs w:val="24"/>
        </w:rPr>
        <w:t xml:space="preserve"> - </w:t>
      </w:r>
      <w:r w:rsidR="004B69E6" w:rsidRPr="00CC4235">
        <w:rPr>
          <w:rFonts w:asciiTheme="minorHAnsi" w:hAnsiTheme="minorHAnsi"/>
          <w:sz w:val="24"/>
          <w:szCs w:val="24"/>
        </w:rPr>
        <w:t xml:space="preserve">ilmoittautua heti, kun arvelee sen olevan sopiva vaihtoehto omalle lapselleen. Ilmoittautuminen ei ole sitova. </w:t>
      </w:r>
      <w:r w:rsidR="00CE6F06">
        <w:rPr>
          <w:rFonts w:asciiTheme="minorHAnsi" w:hAnsiTheme="minorHAnsi"/>
          <w:sz w:val="24"/>
          <w:szCs w:val="24"/>
        </w:rPr>
        <w:t xml:space="preserve">Kielikylpyyn valinnan periaatteet on kuvattu seuraavalla sivulla. </w:t>
      </w:r>
    </w:p>
    <w:p w:rsidR="003E7F22" w:rsidRPr="00CC4235" w:rsidRDefault="003E7F22" w:rsidP="00A111F1">
      <w:pPr>
        <w:jc w:val="both"/>
        <w:rPr>
          <w:rFonts w:asciiTheme="minorHAnsi" w:hAnsiTheme="minorHAnsi"/>
          <w:sz w:val="24"/>
          <w:szCs w:val="24"/>
        </w:rPr>
      </w:pPr>
    </w:p>
    <w:p w:rsidR="001A3F28" w:rsidRDefault="00CE6F0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Varhaiskasvatuspaikan tai esio</w:t>
      </w:r>
      <w:r w:rsidR="004B6837" w:rsidRPr="00CC4235">
        <w:rPr>
          <w:rFonts w:asciiTheme="minorHAnsi" w:hAnsiTheme="minorHAnsi"/>
          <w:sz w:val="24"/>
          <w:szCs w:val="24"/>
        </w:rPr>
        <w:t xml:space="preserve">petuspaikan saamiseksi </w:t>
      </w:r>
      <w:r>
        <w:rPr>
          <w:rFonts w:asciiTheme="minorHAnsi" w:hAnsiTheme="minorHAnsi"/>
          <w:sz w:val="24"/>
          <w:szCs w:val="24"/>
        </w:rPr>
        <w:t xml:space="preserve">on jonoon ilmoittautumisen lisäksi </w:t>
      </w:r>
      <w:r w:rsidR="004B6837" w:rsidRPr="003E7F22">
        <w:rPr>
          <w:rFonts w:asciiTheme="minorHAnsi" w:hAnsiTheme="minorHAnsi"/>
          <w:sz w:val="24"/>
          <w:szCs w:val="24"/>
        </w:rPr>
        <w:t xml:space="preserve">tehtävä sähköinen </w:t>
      </w:r>
      <w:r>
        <w:rPr>
          <w:rFonts w:asciiTheme="minorHAnsi" w:hAnsiTheme="minorHAnsi"/>
          <w:b/>
          <w:sz w:val="24"/>
          <w:szCs w:val="24"/>
        </w:rPr>
        <w:t>varhaiskasvatuspaikka</w:t>
      </w:r>
      <w:r w:rsidR="004B6837" w:rsidRPr="003E7F22">
        <w:rPr>
          <w:rFonts w:asciiTheme="minorHAnsi" w:hAnsiTheme="minorHAnsi"/>
          <w:b/>
          <w:sz w:val="24"/>
          <w:szCs w:val="24"/>
        </w:rPr>
        <w:t>hakemus</w:t>
      </w:r>
      <w:r w:rsidR="004B6837" w:rsidRPr="003E7F22">
        <w:rPr>
          <w:rFonts w:asciiTheme="minorHAnsi" w:hAnsiTheme="minorHAnsi"/>
          <w:sz w:val="24"/>
          <w:szCs w:val="24"/>
        </w:rPr>
        <w:t xml:space="preserve">. </w:t>
      </w:r>
      <w:r w:rsidR="00A111F1" w:rsidRPr="003E7F22">
        <w:rPr>
          <w:rFonts w:asciiTheme="minorHAnsi" w:hAnsiTheme="minorHAnsi"/>
          <w:sz w:val="24"/>
          <w:szCs w:val="24"/>
        </w:rPr>
        <w:t>Var</w:t>
      </w:r>
      <w:r w:rsidR="0035051B">
        <w:rPr>
          <w:rFonts w:asciiTheme="minorHAnsi" w:hAnsiTheme="minorHAnsi"/>
          <w:sz w:val="24"/>
          <w:szCs w:val="24"/>
        </w:rPr>
        <w:t xml:space="preserve">haiskasvatukseen ja </w:t>
      </w:r>
      <w:r w:rsidR="00A111F1" w:rsidRPr="003E7F22">
        <w:rPr>
          <w:rFonts w:asciiTheme="minorHAnsi" w:hAnsiTheme="minorHAnsi"/>
          <w:sz w:val="24"/>
          <w:szCs w:val="24"/>
        </w:rPr>
        <w:t xml:space="preserve">maksuttomaan esiopetukseen hausta ilmoitetaan vuosittain lehdessä ja kaupungin </w:t>
      </w:r>
      <w:r w:rsidR="001A3F28" w:rsidRPr="003E7F22">
        <w:rPr>
          <w:rFonts w:asciiTheme="minorHAnsi" w:hAnsiTheme="minorHAnsi"/>
          <w:sz w:val="24"/>
          <w:szCs w:val="24"/>
        </w:rPr>
        <w:t>i</w:t>
      </w:r>
      <w:r w:rsidR="0021453C" w:rsidRPr="003E7F22">
        <w:rPr>
          <w:rFonts w:asciiTheme="minorHAnsi" w:hAnsiTheme="minorHAnsi"/>
          <w:sz w:val="24"/>
          <w:szCs w:val="24"/>
        </w:rPr>
        <w:t>nternet-sivustoilla</w:t>
      </w:r>
      <w:r w:rsidR="001A3F28" w:rsidRPr="003E7F22">
        <w:rPr>
          <w:rFonts w:asciiTheme="minorHAnsi" w:hAnsiTheme="minorHAnsi"/>
          <w:sz w:val="24"/>
          <w:szCs w:val="24"/>
        </w:rPr>
        <w:t>, h</w:t>
      </w:r>
      <w:r w:rsidR="00A111F1" w:rsidRPr="003E7F22">
        <w:rPr>
          <w:rFonts w:asciiTheme="minorHAnsi" w:hAnsiTheme="minorHAnsi"/>
          <w:sz w:val="24"/>
          <w:szCs w:val="24"/>
        </w:rPr>
        <w:t xml:space="preserve">akuaika on yleensä </w:t>
      </w:r>
      <w:r>
        <w:rPr>
          <w:rFonts w:asciiTheme="minorHAnsi" w:hAnsiTheme="minorHAnsi"/>
          <w:sz w:val="24"/>
          <w:szCs w:val="24"/>
        </w:rPr>
        <w:t>tammikuussa</w:t>
      </w:r>
      <w:r w:rsidR="001A3F28" w:rsidRPr="003E7F22">
        <w:rPr>
          <w:rFonts w:asciiTheme="minorHAnsi" w:hAnsiTheme="minorHAnsi"/>
          <w:sz w:val="24"/>
          <w:szCs w:val="24"/>
        </w:rPr>
        <w:t xml:space="preserve">. </w:t>
      </w:r>
    </w:p>
    <w:p w:rsidR="006B3127" w:rsidRPr="003E7F22" w:rsidRDefault="006B3127">
      <w:pPr>
        <w:jc w:val="both"/>
        <w:rPr>
          <w:rFonts w:asciiTheme="minorHAnsi" w:hAnsiTheme="minorHAnsi"/>
          <w:sz w:val="24"/>
          <w:szCs w:val="24"/>
        </w:rPr>
      </w:pPr>
    </w:p>
    <w:p w:rsidR="00381E67" w:rsidRPr="003E7F22" w:rsidRDefault="001A3F28">
      <w:pPr>
        <w:jc w:val="both"/>
        <w:rPr>
          <w:rFonts w:asciiTheme="minorHAnsi" w:hAnsiTheme="minorHAnsi"/>
          <w:sz w:val="24"/>
          <w:szCs w:val="24"/>
        </w:rPr>
      </w:pPr>
      <w:r w:rsidRPr="003E7F22">
        <w:rPr>
          <w:rFonts w:asciiTheme="minorHAnsi" w:hAnsiTheme="minorHAnsi"/>
          <w:sz w:val="24"/>
          <w:szCs w:val="24"/>
        </w:rPr>
        <w:t>Päätökset</w:t>
      </w:r>
      <w:r w:rsidR="00A111F1" w:rsidRPr="003E7F22">
        <w:rPr>
          <w:rFonts w:asciiTheme="minorHAnsi" w:hAnsiTheme="minorHAnsi"/>
          <w:sz w:val="24"/>
          <w:szCs w:val="24"/>
        </w:rPr>
        <w:t xml:space="preserve"> </w:t>
      </w:r>
      <w:r w:rsidR="00CE6F06">
        <w:rPr>
          <w:rFonts w:asciiTheme="minorHAnsi" w:hAnsiTheme="minorHAnsi"/>
          <w:sz w:val="24"/>
          <w:szCs w:val="24"/>
        </w:rPr>
        <w:t xml:space="preserve">varhaiskasvatuspaikan ja </w:t>
      </w:r>
      <w:r w:rsidRPr="003E7F22">
        <w:rPr>
          <w:rFonts w:asciiTheme="minorHAnsi" w:hAnsiTheme="minorHAnsi"/>
          <w:sz w:val="24"/>
          <w:szCs w:val="24"/>
        </w:rPr>
        <w:t xml:space="preserve">esiopetuspaikan </w:t>
      </w:r>
      <w:r w:rsidR="006B3127">
        <w:rPr>
          <w:rFonts w:asciiTheme="minorHAnsi" w:hAnsiTheme="minorHAnsi"/>
          <w:sz w:val="24"/>
          <w:szCs w:val="24"/>
        </w:rPr>
        <w:t>myöntämisestä</w:t>
      </w:r>
      <w:r w:rsidR="00A111F1" w:rsidRPr="003E7F22">
        <w:rPr>
          <w:rFonts w:asciiTheme="minorHAnsi" w:hAnsiTheme="minorHAnsi"/>
          <w:sz w:val="24"/>
          <w:szCs w:val="24"/>
        </w:rPr>
        <w:t xml:space="preserve"> lähetetään huoltajalle kotiin postitse. </w:t>
      </w:r>
      <w:r w:rsidR="00D23C06">
        <w:rPr>
          <w:rFonts w:asciiTheme="minorHAnsi" w:hAnsiTheme="minorHAnsi"/>
          <w:sz w:val="24"/>
          <w:szCs w:val="24"/>
        </w:rPr>
        <w:t xml:space="preserve">Siirtotarjoukset tehdään yleensä puhelimitse. </w:t>
      </w:r>
    </w:p>
    <w:p w:rsidR="00381E67" w:rsidRPr="003E7F22" w:rsidRDefault="00381E67">
      <w:pPr>
        <w:rPr>
          <w:rFonts w:asciiTheme="minorHAnsi" w:hAnsiTheme="minorHAnsi"/>
        </w:rPr>
      </w:pPr>
      <w:r w:rsidRPr="003E7F22">
        <w:rPr>
          <w:rFonts w:asciiTheme="minorHAnsi" w:hAnsiTheme="minorHAnsi"/>
        </w:rPr>
        <w:t>---------------------------------------------------------------------------------------------------------------------------------------------</w:t>
      </w:r>
    </w:p>
    <w:p w:rsidR="00381E67" w:rsidRPr="003E7F22" w:rsidRDefault="00381E67">
      <w:pPr>
        <w:rPr>
          <w:rFonts w:asciiTheme="minorHAnsi" w:hAnsiTheme="minorHAnsi"/>
        </w:rPr>
      </w:pPr>
      <w:r w:rsidRPr="003E7F22">
        <w:rPr>
          <w:rFonts w:asciiTheme="minorHAnsi" w:hAnsiTheme="minorHAnsi"/>
          <w:b/>
        </w:rPr>
        <w:t>ILMOITTAUTUMINEN KAUNIAISTEN KIELIKYLPY</w:t>
      </w:r>
      <w:r w:rsidR="001A3F28" w:rsidRPr="003E7F22">
        <w:rPr>
          <w:rFonts w:asciiTheme="minorHAnsi" w:hAnsiTheme="minorHAnsi"/>
          <w:b/>
        </w:rPr>
        <w:t>YN</w:t>
      </w:r>
    </w:p>
    <w:p w:rsidR="00381E67" w:rsidRPr="003E7F22" w:rsidRDefault="00381E67">
      <w:pPr>
        <w:rPr>
          <w:rFonts w:asciiTheme="minorHAnsi" w:hAnsiTheme="minorHAnsi"/>
        </w:rPr>
      </w:pPr>
    </w:p>
    <w:p w:rsidR="00A111F1" w:rsidRDefault="00381E67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>LAPSEN NIMI</w:t>
      </w:r>
      <w:r w:rsidRPr="003E7F22">
        <w:rPr>
          <w:rFonts w:asciiTheme="minorHAnsi" w:hAnsiTheme="minorHAnsi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</w:rPr>
        <w:t xml:space="preserve"> </w:t>
      </w:r>
      <w:r w:rsidRPr="003E7F22">
        <w:rPr>
          <w:rFonts w:asciiTheme="minorHAnsi" w:hAnsiTheme="minorHAnsi"/>
        </w:rPr>
        <w:t xml:space="preserve"> SYNTYMÄAIKA</w:t>
      </w:r>
      <w:r w:rsidR="00A111F1" w:rsidRPr="003E7F22">
        <w:rPr>
          <w:rFonts w:asciiTheme="minorHAnsi" w:hAnsiTheme="minorHAnsi"/>
        </w:rPr>
        <w:t xml:space="preserve"> </w:t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</w:p>
    <w:p w:rsidR="003E7F22" w:rsidRDefault="003E7F22">
      <w:pPr>
        <w:rPr>
          <w:rFonts w:asciiTheme="minorHAnsi" w:hAnsiTheme="minorHAnsi"/>
          <w:u w:val="single"/>
        </w:rPr>
      </w:pPr>
    </w:p>
    <w:p w:rsidR="003E7F22" w:rsidRPr="003E7F22" w:rsidRDefault="003E7F22" w:rsidP="003E7F22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 xml:space="preserve">OSOITE </w:t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</w:p>
    <w:p w:rsidR="00381E67" w:rsidRPr="003E7F22" w:rsidRDefault="00381E67">
      <w:pPr>
        <w:rPr>
          <w:rFonts w:asciiTheme="minorHAnsi" w:hAnsiTheme="minorHAnsi"/>
        </w:rPr>
      </w:pPr>
      <w:r w:rsidRPr="003E7F22">
        <w:rPr>
          <w:rFonts w:asciiTheme="minorHAnsi" w:hAnsiTheme="minorHAnsi"/>
        </w:rPr>
        <w:t xml:space="preserve"> </w:t>
      </w:r>
    </w:p>
    <w:p w:rsidR="00381E67" w:rsidRDefault="00381E67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>LAPSEN NYK</w:t>
      </w:r>
      <w:r w:rsidR="00A111F1" w:rsidRPr="003E7F22">
        <w:rPr>
          <w:rFonts w:asciiTheme="minorHAnsi" w:hAnsiTheme="minorHAnsi"/>
        </w:rPr>
        <w:t xml:space="preserve">YINEN </w:t>
      </w:r>
      <w:r w:rsidR="00C76F79">
        <w:rPr>
          <w:rFonts w:asciiTheme="minorHAnsi" w:hAnsiTheme="minorHAnsi"/>
        </w:rPr>
        <w:t>VARHAISKASVATUS</w:t>
      </w:r>
      <w:r w:rsidRPr="003E7F22">
        <w:rPr>
          <w:rFonts w:asciiTheme="minorHAnsi" w:hAnsiTheme="minorHAnsi"/>
        </w:rPr>
        <w:t>PAIKKA</w:t>
      </w:r>
      <w:r w:rsidR="00A111F1" w:rsidRPr="003E7F22">
        <w:rPr>
          <w:rFonts w:asciiTheme="minorHAnsi" w:hAnsiTheme="minorHAnsi"/>
        </w:rPr>
        <w:t xml:space="preserve"> </w:t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</w:p>
    <w:p w:rsidR="00E66E47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BCC1" wp14:editId="25FE2AE8">
                <wp:simplePos x="0" y="0"/>
                <wp:positionH relativeFrom="margin">
                  <wp:posOffset>2713355</wp:posOffset>
                </wp:positionH>
                <wp:positionV relativeFrom="paragraph">
                  <wp:posOffset>110490</wp:posOffset>
                </wp:positionV>
                <wp:extent cx="175260" cy="160020"/>
                <wp:effectExtent l="0" t="0" r="15240" b="1143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6F86" id="Suorakulmio 2" o:spid="_x0000_s1026" style="position:absolute;margin-left:213.65pt;margin-top:8.7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</w:p>
    <w:p w:rsidR="00E66E47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TOIVOTTU AJANKOHTA SIIRROLLE KIELIKYLPYYN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  <w:t>MAHDOLLISIMMAN PIAN</w:t>
      </w:r>
    </w:p>
    <w:p w:rsidR="00E66E47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1650" wp14:editId="43FCC1A5">
                <wp:simplePos x="0" y="0"/>
                <wp:positionH relativeFrom="column">
                  <wp:posOffset>2712720</wp:posOffset>
                </wp:positionH>
                <wp:positionV relativeFrom="paragraph">
                  <wp:posOffset>118745</wp:posOffset>
                </wp:positionV>
                <wp:extent cx="175260" cy="160020"/>
                <wp:effectExtent l="0" t="0" r="15240" b="1143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1D87" id="Suorakulmio 3" o:spid="_x0000_s1026" style="position:absolute;margin-left:213.6pt;margin-top:9.3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" fillcolor="#4f81bd" strokecolor="#385d8a" strokeweight="2pt"/>
            </w:pict>
          </mc:Fallback>
        </mc:AlternateContent>
      </w:r>
    </w:p>
    <w:p w:rsidR="00E66E47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  <w:t>1.8. SINÄ VUONNA, KUN LAPSI TÄYTTÄÄ 5 VUOTTA</w:t>
      </w:r>
    </w:p>
    <w:p w:rsidR="00E66E47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9C8F1" wp14:editId="3B0E7BF3">
                <wp:simplePos x="0" y="0"/>
                <wp:positionH relativeFrom="column">
                  <wp:posOffset>2720340</wp:posOffset>
                </wp:positionH>
                <wp:positionV relativeFrom="paragraph">
                  <wp:posOffset>128905</wp:posOffset>
                </wp:positionV>
                <wp:extent cx="175260" cy="160020"/>
                <wp:effectExtent l="0" t="0" r="15240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F49A" id="Suorakulmio 4" o:spid="_x0000_s1026" style="position:absolute;margin-left:214.2pt;margin-top:10.15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" fillcolor="#4f81bd" strokecolor="#385d8a" strokeweight="2pt"/>
            </w:pict>
          </mc:Fallback>
        </mc:AlternateContent>
      </w:r>
    </w:p>
    <w:p w:rsidR="00E66E47" w:rsidRPr="003E7F22" w:rsidRDefault="00E66E4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  <w:t>MUU, MIKÄ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381E67" w:rsidRPr="003E7F22" w:rsidRDefault="00381E67">
      <w:pPr>
        <w:rPr>
          <w:rFonts w:asciiTheme="minorHAnsi" w:hAnsiTheme="minorHAnsi"/>
        </w:rPr>
      </w:pPr>
    </w:p>
    <w:p w:rsidR="00381E67" w:rsidRPr="003E7F22" w:rsidRDefault="00381E67">
      <w:pPr>
        <w:rPr>
          <w:rFonts w:asciiTheme="minorHAnsi" w:hAnsiTheme="minorHAnsi"/>
        </w:rPr>
      </w:pPr>
    </w:p>
    <w:p w:rsidR="00381E67" w:rsidRPr="003E7F22" w:rsidRDefault="00381E67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 xml:space="preserve">HUOLTAJAN NIMI </w:t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proofErr w:type="gramStart"/>
      <w:r w:rsidR="00A111F1" w:rsidRPr="003E7F22">
        <w:rPr>
          <w:rFonts w:asciiTheme="minorHAnsi" w:hAnsiTheme="minorHAnsi"/>
          <w:u w:val="single"/>
        </w:rPr>
        <w:tab/>
        <w:t xml:space="preserve"> </w:t>
      </w:r>
      <w:r w:rsidRPr="003E7F22">
        <w:rPr>
          <w:rFonts w:asciiTheme="minorHAnsi" w:hAnsiTheme="minorHAnsi"/>
        </w:rPr>
        <w:t xml:space="preserve"> PUH.NRO</w:t>
      </w:r>
      <w:proofErr w:type="gramEnd"/>
      <w:r w:rsidRPr="003E7F22">
        <w:rPr>
          <w:rFonts w:asciiTheme="minorHAnsi" w:hAnsiTheme="minorHAnsi"/>
        </w:rPr>
        <w:t xml:space="preserve"> PÄIVISIN </w:t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</w:p>
    <w:p w:rsidR="00A111F1" w:rsidRPr="003E7F22" w:rsidRDefault="00A111F1">
      <w:pPr>
        <w:rPr>
          <w:rFonts w:asciiTheme="minorHAnsi" w:hAnsiTheme="minorHAnsi"/>
          <w:u w:val="single"/>
        </w:rPr>
      </w:pPr>
    </w:p>
    <w:p w:rsidR="00381E67" w:rsidRPr="003E7F22" w:rsidRDefault="00381E67">
      <w:pPr>
        <w:rPr>
          <w:rFonts w:asciiTheme="minorHAnsi" w:hAnsiTheme="minorHAnsi"/>
        </w:rPr>
      </w:pPr>
    </w:p>
    <w:p w:rsidR="00A111F1" w:rsidRPr="003E7F22" w:rsidRDefault="00A111F1" w:rsidP="00A111F1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 xml:space="preserve">HUOLTAJAN NIMI </w:t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proofErr w:type="gramStart"/>
      <w:r w:rsidRPr="003E7F22">
        <w:rPr>
          <w:rFonts w:asciiTheme="minorHAnsi" w:hAnsiTheme="minorHAnsi"/>
          <w:u w:val="single"/>
        </w:rPr>
        <w:tab/>
        <w:t xml:space="preserve"> </w:t>
      </w:r>
      <w:r w:rsidRPr="003E7F22">
        <w:rPr>
          <w:rFonts w:asciiTheme="minorHAnsi" w:hAnsiTheme="minorHAnsi"/>
        </w:rPr>
        <w:t xml:space="preserve"> PUH.NRO</w:t>
      </w:r>
      <w:proofErr w:type="gramEnd"/>
      <w:r w:rsidRPr="003E7F22">
        <w:rPr>
          <w:rFonts w:asciiTheme="minorHAnsi" w:hAnsiTheme="minorHAnsi"/>
        </w:rPr>
        <w:t xml:space="preserve"> PÄIVISIN </w:t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</w:p>
    <w:p w:rsidR="00A111F1" w:rsidRPr="003E7F22" w:rsidRDefault="00A111F1" w:rsidP="00A111F1">
      <w:pPr>
        <w:rPr>
          <w:rFonts w:asciiTheme="minorHAnsi" w:hAnsiTheme="minorHAnsi"/>
          <w:u w:val="single"/>
        </w:rPr>
      </w:pPr>
    </w:p>
    <w:p w:rsidR="00381E67" w:rsidRPr="003E7F22" w:rsidRDefault="00381E67">
      <w:pPr>
        <w:rPr>
          <w:rFonts w:asciiTheme="minorHAnsi" w:hAnsiTheme="minorHAnsi"/>
        </w:rPr>
      </w:pPr>
      <w:r w:rsidRPr="003E7F22">
        <w:rPr>
          <w:rFonts w:asciiTheme="minorHAnsi" w:hAnsiTheme="minorHAnsi"/>
        </w:rPr>
        <w:t>PVM</w:t>
      </w:r>
      <w:r w:rsidR="00A111F1" w:rsidRPr="003E7F22">
        <w:rPr>
          <w:rFonts w:asciiTheme="minorHAnsi" w:hAnsiTheme="minorHAnsi"/>
        </w:rPr>
        <w:t xml:space="preserve"> </w:t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</w:rPr>
        <w:tab/>
      </w:r>
      <w:r w:rsidR="00A111F1" w:rsidRPr="003E7F22">
        <w:rPr>
          <w:rFonts w:asciiTheme="minorHAnsi" w:hAnsiTheme="minorHAnsi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  <w:u w:val="single"/>
        </w:rPr>
        <w:tab/>
      </w:r>
      <w:r w:rsidR="00A111F1" w:rsidRPr="003E7F22">
        <w:rPr>
          <w:rFonts w:asciiTheme="minorHAnsi" w:hAnsiTheme="minorHAnsi"/>
        </w:rPr>
        <w:t xml:space="preserve"> </w:t>
      </w:r>
      <w:r w:rsidR="00A111F1" w:rsidRPr="003E7F22">
        <w:rPr>
          <w:rFonts w:asciiTheme="minorHAnsi" w:hAnsiTheme="minorHAnsi"/>
        </w:rPr>
        <w:tab/>
      </w:r>
      <w:r w:rsidR="00A111F1" w:rsidRPr="003E7F22">
        <w:rPr>
          <w:rFonts w:asciiTheme="minorHAnsi" w:hAnsiTheme="minorHAnsi"/>
        </w:rPr>
        <w:tab/>
      </w:r>
      <w:r w:rsidR="00A111F1" w:rsidRPr="003E7F22">
        <w:rPr>
          <w:rFonts w:asciiTheme="minorHAnsi" w:hAnsiTheme="minorHAnsi"/>
        </w:rPr>
        <w:tab/>
        <w:t xml:space="preserve">HUOLTAJAN ALLEKIRJOITUS </w:t>
      </w:r>
    </w:p>
    <w:p w:rsidR="00A063D4" w:rsidRPr="003E7F22" w:rsidRDefault="00A063D4">
      <w:pPr>
        <w:rPr>
          <w:rFonts w:asciiTheme="minorHAnsi" w:hAnsiTheme="minorHAnsi"/>
        </w:rPr>
      </w:pPr>
    </w:p>
    <w:p w:rsidR="00A063D4" w:rsidRPr="003E7F22" w:rsidRDefault="00A063D4">
      <w:pPr>
        <w:rPr>
          <w:rFonts w:asciiTheme="minorHAnsi" w:hAnsiTheme="minorHAnsi"/>
        </w:rPr>
      </w:pPr>
      <w:r w:rsidRPr="003E7F22">
        <w:rPr>
          <w:rFonts w:asciiTheme="minorHAnsi" w:hAnsiTheme="minorHAnsi"/>
        </w:rPr>
        <w:t>PVM________</w:t>
      </w:r>
      <w:r w:rsidRPr="003E7F22">
        <w:rPr>
          <w:rFonts w:asciiTheme="minorHAnsi" w:hAnsiTheme="minorHAnsi"/>
        </w:rPr>
        <w:tab/>
      </w:r>
      <w:r w:rsidRPr="003E7F22">
        <w:rPr>
          <w:rFonts w:asciiTheme="minorHAnsi" w:hAnsiTheme="minorHAnsi"/>
        </w:rPr>
        <w:tab/>
      </w:r>
      <w:r w:rsidRPr="003E7F22">
        <w:rPr>
          <w:rFonts w:asciiTheme="minorHAnsi" w:hAnsiTheme="minorHAnsi"/>
        </w:rPr>
        <w:tab/>
        <w:t>___________________________________________________</w:t>
      </w:r>
      <w:r w:rsidRPr="003E7F22">
        <w:rPr>
          <w:rFonts w:asciiTheme="minorHAnsi" w:hAnsiTheme="minorHAnsi"/>
        </w:rPr>
        <w:tab/>
      </w:r>
    </w:p>
    <w:p w:rsidR="00A063D4" w:rsidRPr="003E7F22" w:rsidRDefault="00A063D4" w:rsidP="00A063D4">
      <w:pPr>
        <w:ind w:left="2608" w:firstLine="1304"/>
        <w:rPr>
          <w:rFonts w:asciiTheme="minorHAnsi" w:hAnsiTheme="minorHAnsi"/>
        </w:rPr>
      </w:pPr>
      <w:r w:rsidRPr="003E7F22">
        <w:rPr>
          <w:rFonts w:asciiTheme="minorHAnsi" w:hAnsiTheme="minorHAnsi"/>
        </w:rPr>
        <w:t xml:space="preserve">HUOLTAJAN ALLEKIRJOITUS </w:t>
      </w:r>
    </w:p>
    <w:p w:rsidR="00A063D4" w:rsidRPr="003E7F22" w:rsidRDefault="00A063D4" w:rsidP="00A063D4">
      <w:pPr>
        <w:ind w:left="2608" w:firstLine="1304"/>
        <w:rPr>
          <w:rFonts w:asciiTheme="minorHAnsi" w:hAnsiTheme="minorHAnsi"/>
        </w:rPr>
      </w:pPr>
    </w:p>
    <w:p w:rsidR="00CE6F06" w:rsidRDefault="00A111F1" w:rsidP="00A111F1">
      <w:pPr>
        <w:rPr>
          <w:rFonts w:asciiTheme="minorHAnsi" w:hAnsiTheme="minorHAnsi"/>
          <w:u w:val="single"/>
        </w:rPr>
      </w:pPr>
      <w:r w:rsidRPr="003E7F22">
        <w:rPr>
          <w:rFonts w:asciiTheme="minorHAnsi" w:hAnsiTheme="minorHAnsi"/>
        </w:rPr>
        <w:t xml:space="preserve">VASTAANOTTOPVM </w:t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  <w:r w:rsidRPr="003E7F22">
        <w:rPr>
          <w:rFonts w:asciiTheme="minorHAnsi" w:hAnsiTheme="minorHAnsi"/>
          <w:u w:val="single"/>
        </w:rPr>
        <w:tab/>
      </w:r>
    </w:p>
    <w:p w:rsidR="00A111F1" w:rsidRDefault="00A111F1" w:rsidP="00A111F1">
      <w:pPr>
        <w:rPr>
          <w:rFonts w:asciiTheme="minorHAnsi" w:hAnsiTheme="minorHAnsi"/>
        </w:rPr>
      </w:pPr>
      <w:r w:rsidRPr="003E7F22">
        <w:rPr>
          <w:rFonts w:asciiTheme="minorHAnsi" w:hAnsiTheme="minorHAnsi"/>
        </w:rPr>
        <w:tab/>
      </w:r>
      <w:r w:rsidRPr="003E7F22">
        <w:rPr>
          <w:rFonts w:asciiTheme="minorHAnsi" w:hAnsiTheme="minorHAnsi"/>
        </w:rPr>
        <w:tab/>
      </w:r>
      <w:r w:rsidRPr="003E7F22">
        <w:rPr>
          <w:rFonts w:asciiTheme="minorHAnsi" w:hAnsiTheme="minorHAnsi"/>
        </w:rPr>
        <w:tab/>
        <w:t>VASTAANOTTAJAN ALLEKIRJOITUS JA NIMEN SELVENNYS</w:t>
      </w:r>
    </w:p>
    <w:p w:rsidR="00CE6F06" w:rsidRDefault="00CE6F06" w:rsidP="00A111F1">
      <w:pPr>
        <w:rPr>
          <w:rFonts w:asciiTheme="minorHAnsi" w:hAnsiTheme="minorHAnsi"/>
        </w:rPr>
      </w:pPr>
    </w:p>
    <w:p w:rsidR="00CE6F06" w:rsidRDefault="00CE6F06" w:rsidP="00A111F1">
      <w:pPr>
        <w:rPr>
          <w:rFonts w:asciiTheme="minorHAnsi" w:hAnsiTheme="minorHAnsi"/>
        </w:rPr>
      </w:pPr>
    </w:p>
    <w:p w:rsidR="00CE6F06" w:rsidRPr="00D23C06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</w:rPr>
      </w:pPr>
      <w:r w:rsidRPr="00D23C06">
        <w:rPr>
          <w:b/>
          <w:sz w:val="22"/>
        </w:rPr>
        <w:lastRenderedPageBreak/>
        <w:t>KAUNIAISTEN KAUPUNGIN KIELIKYLPYYN VALINNAN LINJAUKSET 1.1.2019 ALKAEN</w:t>
      </w:r>
    </w:p>
    <w:p w:rsidR="00CE6F06" w:rsidRPr="00D23C06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</w:rPr>
      </w:pPr>
      <w:r w:rsidRPr="00D23C06">
        <w:rPr>
          <w:b/>
          <w:sz w:val="22"/>
        </w:rPr>
        <w:t xml:space="preserve">(SOVV § </w:t>
      </w:r>
      <w:r w:rsidR="006B3127">
        <w:rPr>
          <w:b/>
          <w:sz w:val="22"/>
        </w:rPr>
        <w:t>64</w:t>
      </w:r>
      <w:r w:rsidRPr="00D23C06">
        <w:rPr>
          <w:b/>
          <w:sz w:val="22"/>
        </w:rPr>
        <w:t xml:space="preserve">, 22.8.2018) </w:t>
      </w:r>
    </w:p>
    <w:p w:rsidR="000443AA" w:rsidRDefault="000443AA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0443AA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Kielikylpypäiväkodin johtaja ylläpitää kielikylvyn jonolistaa. Jonolista toimii ensisijaisesti lapsen syntymävuoden mukaan, tai toissijaisesti suunnitellun perusopetukseen siirtymisajankohdan mukaan.</w:t>
      </w:r>
    </w:p>
    <w:p w:rsidR="000443AA" w:rsidRDefault="000443AA" w:rsidP="000443AA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0443AA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Paikat kielikylpyryhmistä järjestetään kauniaislaisille lapsille ilmoittautumisten vastaanottamispäivän mukaisessa järjestyksessä.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0443AA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Kielikylpyjonoon ilmoittautuminen ei ole sitova. Lapsen paikka jonossa säilyy, kunnes kielikylpypäiväkodista (kielikylpyryhmästä, alle 5-vuotiaiden suomenkielisestä ryhmästä tai kielikypypäiväkodin yhteydessä toimivasta ryhmäperhepäiväkodista lapsen iästä riippuen) tarjotaan hänelle paikkaa.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D23C06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Jos perhe ei ota tarjottua paikkaa vastaan, perhe voi joko luopua</w:t>
      </w:r>
      <w:r w:rsidR="00D23C06">
        <w:rPr>
          <w:sz w:val="22"/>
          <w:lang w:val="fi-FI"/>
        </w:rPr>
        <w:t xml:space="preserve"> kokonaan lapsen paikasta kielikylpyjonossa tai siirtyä ikäryhmässään jonon viimeiseksi. Mikäli lapsi ei käytä kunnallista varhaiskasvatusta, lapsi voi säilyttää aiemman jononumeronsa. Perheelle varataan riittävä aika (2 viikkoa) päättää ja valmistella siirto.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 xml:space="preserve">Ulkopaikkakuntalaisia lapsia voidaan valita kielikylpyyn 5-vuotiaasta alkaen, jos paikkoja on vapaana, kun kauniaislaiset halukkaat lapset ovat saaneet paikan. Ulkopaikkakuntalaisia kohdellaan jonossa järjestyksessä keskenään. Paikan saamisen edellytyksenä on kotikunnan myöntämä maksusitoumus. 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Ryhmäkoko on korkeintaan 21 lasta /ikäluokka. Jos ryhmä ei täyty, siihen voidaan ottaa seuraavana vuonna syntyneitä lapsia seuraavien periaatteiden mukaan: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ikäjärjestys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kehitystaso vanhempien arvioimana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muodostuneet kaverisuhteet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arvonta</w:t>
      </w:r>
    </w:p>
    <w:p w:rsidR="00D23C06" w:rsidRP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D23C06" w:rsidRPr="00D23C06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Kielikylpypäiväkodin suomenkieliseen ryhmään ja sen yhteydessä toimivaan ryhmäperhe</w:t>
      </w:r>
      <w:r w:rsidR="00AE7521">
        <w:rPr>
          <w:sz w:val="22"/>
          <w:lang w:val="fi-FI"/>
        </w:rPr>
        <w:t>-</w:t>
      </w:r>
      <w:r>
        <w:rPr>
          <w:sz w:val="22"/>
          <w:lang w:val="fi-FI"/>
        </w:rPr>
        <w:t xml:space="preserve">päiväkotiin alle 5-vuotiaat lapset valitaan seuraavasti, jos hakijoita on enemmän kuin vapaita paikkoja: </w:t>
      </w:r>
    </w:p>
    <w:p w:rsid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uudet hakijat, joiden sisarus aloittaa uutena joko 5 – tai 6-vuotiaiden ryhmässä</w:t>
      </w:r>
    </w:p>
    <w:p w:rsid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uudet hakijat, joiden sisarus jatkaa 5 – tai 6-vuotiaiden ryhmässä</w:t>
      </w:r>
    </w:p>
    <w:p w:rsid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lastRenderedPageBreak/>
        <w:t>uudet hakijat, joilla on sisarus kielikylpypäiväkodin suomenkielisessä ryhmässä</w:t>
      </w:r>
    </w:p>
    <w:p w:rsid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muut uudet hakijat ja toisesta kunnallisesta päiväkodista siirtyvät hakijat jononumeron mukaan</w:t>
      </w:r>
    </w:p>
    <w:p w:rsidR="006B3127" w:rsidRDefault="006B3127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jononumero</w:t>
      </w:r>
    </w:p>
    <w:p w:rsid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CE6F06" w:rsidRPr="00D23C06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 w:rsidRPr="00D23C06">
        <w:rPr>
          <w:sz w:val="22"/>
        </w:rPr>
        <w:t>Paikkoja myönnettäessä varmistetaan,</w:t>
      </w:r>
      <w:r>
        <w:rPr>
          <w:sz w:val="22"/>
        </w:rPr>
        <w:t xml:space="preserve"> </w:t>
      </w:r>
      <w:r w:rsidR="0035051B" w:rsidRPr="00D23C06">
        <w:rPr>
          <w:sz w:val="22"/>
        </w:rPr>
        <w:t>että kielikylpyjonossa olevat ensimmäiset 21 kauniaislaista lasta mahtuvat ryhmään viimeistään kielikylpytoiminnan alkaessa 5-vuotiaana.</w:t>
      </w:r>
    </w:p>
    <w:sectPr w:rsidR="00CE6F06" w:rsidRPr="00D23C06" w:rsidSect="00377E91">
      <w:headerReference w:type="default" r:id="rId7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CF" w:rsidRDefault="002065CF">
      <w:r>
        <w:separator/>
      </w:r>
    </w:p>
  </w:endnote>
  <w:endnote w:type="continuationSeparator" w:id="0">
    <w:p w:rsidR="002065CF" w:rsidRDefault="002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CF" w:rsidRDefault="002065CF">
      <w:r>
        <w:separator/>
      </w:r>
    </w:p>
  </w:footnote>
  <w:footnote w:type="continuationSeparator" w:id="0">
    <w:p w:rsidR="002065CF" w:rsidRDefault="0020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6" w:rsidRDefault="006B3127">
    <w:pPr>
      <w:pStyle w:val="Yltunniste"/>
    </w:pPr>
    <w:r>
      <w:t>3.9</w:t>
    </w:r>
    <w:r w:rsidR="00CE6F06">
      <w:t>.201</w:t>
    </w:r>
    <w:r w:rsidR="00E66E47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166"/>
    <w:multiLevelType w:val="hybridMultilevel"/>
    <w:tmpl w:val="48C4F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B95"/>
    <w:multiLevelType w:val="hybridMultilevel"/>
    <w:tmpl w:val="5CDA92A8"/>
    <w:lvl w:ilvl="0" w:tplc="205E05F8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1"/>
    <w:rsid w:val="000443AA"/>
    <w:rsid w:val="001A3F28"/>
    <w:rsid w:val="002065CF"/>
    <w:rsid w:val="0021453C"/>
    <w:rsid w:val="002672D1"/>
    <w:rsid w:val="0035051B"/>
    <w:rsid w:val="00377E91"/>
    <w:rsid w:val="00381E67"/>
    <w:rsid w:val="003E7F22"/>
    <w:rsid w:val="004B6837"/>
    <w:rsid w:val="004B69E6"/>
    <w:rsid w:val="005F22CC"/>
    <w:rsid w:val="006B3127"/>
    <w:rsid w:val="00712E03"/>
    <w:rsid w:val="00752CC0"/>
    <w:rsid w:val="007B4949"/>
    <w:rsid w:val="0083313E"/>
    <w:rsid w:val="00857B87"/>
    <w:rsid w:val="008C1223"/>
    <w:rsid w:val="00946626"/>
    <w:rsid w:val="00950696"/>
    <w:rsid w:val="00A063D4"/>
    <w:rsid w:val="00A111F1"/>
    <w:rsid w:val="00AB4AA5"/>
    <w:rsid w:val="00AE7521"/>
    <w:rsid w:val="00BA3124"/>
    <w:rsid w:val="00C76F79"/>
    <w:rsid w:val="00CC4235"/>
    <w:rsid w:val="00CE6F06"/>
    <w:rsid w:val="00D23C06"/>
    <w:rsid w:val="00E445E3"/>
    <w:rsid w:val="00E66E47"/>
    <w:rsid w:val="00F17362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28592-2B64-4C4D-BA36-52B2588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7E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sid w:val="00377E91"/>
    <w:pPr>
      <w:jc w:val="both"/>
    </w:pPr>
  </w:style>
  <w:style w:type="paragraph" w:customStyle="1" w:styleId="Normal">
    <w:name w:val="[Normal]"/>
    <w:rsid w:val="00CE6F06"/>
    <w:rPr>
      <w:rFonts w:ascii="Arial" w:eastAsia="Arial" w:hAnsi="Arial"/>
      <w:noProof/>
      <w:sz w:val="24"/>
      <w:lang w:val="en-US" w:eastAsia="en-US"/>
    </w:rPr>
  </w:style>
  <w:style w:type="paragraph" w:styleId="NormaaliWWW">
    <w:name w:val="Normal (Web)"/>
    <w:basedOn w:val="Normaali"/>
    <w:uiPriority w:val="99"/>
    <w:semiHidden/>
    <w:unhideWhenUsed/>
    <w:rsid w:val="003505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4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3924</Characters>
  <Application>Microsoft Office Word</Application>
  <DocSecurity>4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</dc:creator>
  <cp:lastModifiedBy>Markus Stubbe</cp:lastModifiedBy>
  <cp:revision>2</cp:revision>
  <cp:lastPrinted>2014-10-02T07:38:00Z</cp:lastPrinted>
  <dcterms:created xsi:type="dcterms:W3CDTF">2021-04-19T12:51:00Z</dcterms:created>
  <dcterms:modified xsi:type="dcterms:W3CDTF">2021-04-19T12:51:00Z</dcterms:modified>
</cp:coreProperties>
</file>